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-13.45pt;width:595.14pt;height:141.7pt;mso-position-horizontal-relative:page;mso-position-vertical-relative:page;z-index:-77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6"/>
        <w:ind w:left="100"/>
      </w:pPr>
      <w:r>
        <w:rPr>
          <w:rFonts w:cs="Arial" w:hAnsi="Arial" w:eastAsia="Arial" w:ascii="Arial"/>
          <w:spacing w:val="0"/>
          <w:w w:val="100"/>
          <w:sz w:val="42"/>
          <w:szCs w:val="42"/>
        </w:rPr>
        <w:t>Media</w:t>
      </w:r>
      <w:r>
        <w:rPr>
          <w:rFonts w:cs="Arial" w:hAnsi="Arial" w:eastAsia="Arial" w:ascii="Arial"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spacing w:val="0"/>
          <w:w w:val="100"/>
          <w:sz w:val="42"/>
          <w:szCs w:val="42"/>
        </w:rPr>
        <w:t>R</w:t>
      </w:r>
      <w:r>
        <w:rPr>
          <w:rFonts w:cs="Arial" w:hAnsi="Arial" w:eastAsia="Arial" w:ascii="Arial"/>
          <w:spacing w:val="-2"/>
          <w:w w:val="100"/>
          <w:sz w:val="42"/>
          <w:szCs w:val="42"/>
        </w:rPr>
        <w:t>e</w:t>
      </w:r>
      <w:r>
        <w:rPr>
          <w:rFonts w:cs="Arial" w:hAnsi="Arial" w:eastAsia="Arial" w:ascii="Arial"/>
          <w:spacing w:val="0"/>
          <w:w w:val="100"/>
          <w:sz w:val="42"/>
          <w:szCs w:val="42"/>
        </w:rPr>
        <w:t>l</w:t>
      </w:r>
      <w:r>
        <w:rPr>
          <w:rFonts w:cs="Arial" w:hAnsi="Arial" w:eastAsia="Arial" w:ascii="Arial"/>
          <w:spacing w:val="2"/>
          <w:w w:val="100"/>
          <w:sz w:val="42"/>
          <w:szCs w:val="42"/>
        </w:rPr>
        <w:t>e</w:t>
      </w:r>
      <w:r>
        <w:rPr>
          <w:rFonts w:cs="Arial" w:hAnsi="Arial" w:eastAsia="Arial" w:ascii="Arial"/>
          <w:spacing w:val="1"/>
          <w:w w:val="100"/>
          <w:sz w:val="42"/>
          <w:szCs w:val="42"/>
        </w:rPr>
        <w:t>a</w:t>
      </w:r>
      <w:r>
        <w:rPr>
          <w:rFonts w:cs="Arial" w:hAnsi="Arial" w:eastAsia="Arial" w:ascii="Arial"/>
          <w:spacing w:val="0"/>
          <w:w w:val="100"/>
          <w:sz w:val="42"/>
          <w:szCs w:val="42"/>
        </w:rPr>
        <w:t>se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9" w:lineRule="exact" w:line="200"/>
        <w:ind w:left="100"/>
      </w:pPr>
      <w:r>
        <w:pict>
          <v:group style="position:absolute;margin-left:70.584pt;margin-top:33.7119pt;width:453.94pt;height:0pt;mso-position-horizontal-relative:page;mso-position-vertical-relative:paragraph;z-index:-76" coordorigin="1412,674" coordsize="9079,0">
            <v:shape style="position:absolute;left:1412;top:674;width:9079;height:0" coordorigin="1412,674" coordsize="9079,0" path="m1412,674l10490,67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Fr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5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|</w:t>
      </w:r>
      <w:r>
        <w:rPr>
          <w:rFonts w:cs="Arial" w:hAnsi="Arial" w:eastAsia="Arial" w:ascii="Arial"/>
          <w:spacing w:val="5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t: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 w:lineRule="auto" w:line="288"/>
        <w:ind w:left="100" w:right="455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New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$20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million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mmuni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Faci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nd</w:t>
      </w:r>
      <w:r>
        <w:rPr>
          <w:rFonts w:cs="Arial" w:hAnsi="Arial" w:eastAsia="Arial" w:ascii="Arial"/>
          <w:b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to</w:t>
      </w:r>
      <w:r>
        <w:rPr>
          <w:rFonts w:cs="Arial" w:hAnsi="Arial" w:eastAsia="Arial" w:ascii="Arial"/>
          <w:b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sfo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robe</w:t>
      </w:r>
      <w:r>
        <w:rPr>
          <w:rFonts w:cs="Arial" w:hAnsi="Arial" w:eastAsia="Arial" w:ascii="Arial"/>
          <w:b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to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w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9"/>
        <w:ind w:left="100" w:right="271"/>
      </w:pPr>
      <w:r>
        <w:rPr>
          <w:rFonts w:cs="Arial" w:hAnsi="Arial" w:eastAsia="Arial" w:ascii="Arial"/>
          <w:spacing w:val="-3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0"/>
        <w:ind w:left="100" w:right="36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8"/>
        <w:ind w:left="100" w:right="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8"/>
        <w:ind w:left="100" w:right="7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9"/>
        <w:ind w:left="100" w:right="30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9"/>
        <w:ind w:left="100" w:right="77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$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8"/>
        <w:ind w:left="100" w:right="62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8"/>
        <w:ind w:left="100" w:right="13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’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th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.”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2" w:lineRule="atLeast" w:line="240"/>
        <w:ind w:left="100" w:right="10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0"/>
      </w:pPr>
      <w:r>
        <w:rPr>
          <w:rFonts w:cs="Arial" w:hAnsi="Arial" w:eastAsia="Arial" w:ascii="Arial"/>
          <w:b/>
          <w:color w:val="78797B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78797B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color w:val="78797B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78797B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78797B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78797B"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color w:val="78797B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color w:val="78797B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78797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1900" w:h="16860"/>
      <w:pgMar w:top="1580" w:bottom="280" w:left="1340" w:right="1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